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DFC" w:rsidRDefault="00327DFC" w:rsidP="00327DFC">
      <w:pPr>
        <w:rPr>
          <w:b/>
        </w:rPr>
      </w:pPr>
      <w:r w:rsidRPr="00327DFC">
        <w:rPr>
          <w:b/>
        </w:rPr>
        <w:t xml:space="preserve">Instructions: This template position description is meant to be tailored to your group’s specific needs. </w:t>
      </w:r>
      <w:r>
        <w:rPr>
          <w:b/>
        </w:rPr>
        <w:t xml:space="preserve">Please be sure to carefully read the whole document and make relevant edits. </w:t>
      </w:r>
      <w:bookmarkStart w:id="0" w:name="_GoBack"/>
      <w:bookmarkEnd w:id="0"/>
    </w:p>
    <w:p w:rsidR="00327DFC" w:rsidRPr="00327DFC" w:rsidRDefault="00327DFC" w:rsidP="00327DFC">
      <w:pPr>
        <w:rPr>
          <w:b/>
        </w:rPr>
      </w:pPr>
    </w:p>
    <w:p w:rsidR="00FB28F8" w:rsidRDefault="00E16E4C" w:rsidP="00770C38">
      <w:pPr>
        <w:pStyle w:val="Title"/>
      </w:pPr>
      <w:r>
        <w:t>President</w:t>
      </w:r>
      <w:r w:rsidR="00BB2953">
        <w:t xml:space="preserve"> </w:t>
      </w:r>
      <w:r w:rsidR="00530B71">
        <w:t>Position</w:t>
      </w:r>
      <w:r w:rsidR="00BB2953">
        <w:t xml:space="preserve"> Description</w:t>
      </w:r>
    </w:p>
    <w:p w:rsidR="0083592A" w:rsidRPr="0083592A" w:rsidRDefault="00BB2953" w:rsidP="0083592A">
      <w:pPr>
        <w:pStyle w:val="Subtitle"/>
      </w:pPr>
      <w:r>
        <w:t>Friends Group Name</w:t>
      </w:r>
    </w:p>
    <w:p w:rsidR="00770C38" w:rsidRDefault="004B034A" w:rsidP="004B034A">
      <w:pPr>
        <w:pStyle w:val="Heading1"/>
      </w:pPr>
      <w:r>
        <w:t>Overview</w:t>
      </w:r>
    </w:p>
    <w:p w:rsidR="004B034A" w:rsidRDefault="00BB2953">
      <w:r>
        <w:t>Friends Group Name</w:t>
      </w:r>
      <w:r w:rsidR="00113E80">
        <w:t>’s mission is to [mission]. The friends group has a</w:t>
      </w:r>
      <w:r w:rsidR="0083592A">
        <w:t xml:space="preserve"> volunteer</w:t>
      </w:r>
      <w:r w:rsidR="00113E80">
        <w:t xml:space="preserve"> board of directors that consists of eight individuals with various skills, strengths, and experience. </w:t>
      </w:r>
      <w:r w:rsidR="0083592A">
        <w:t xml:space="preserve">The board of directors </w:t>
      </w:r>
      <w:r w:rsidR="00891464">
        <w:t>plan</w:t>
      </w:r>
      <w:r w:rsidR="0083592A">
        <w:t>s and executes all activities for the organization.</w:t>
      </w:r>
    </w:p>
    <w:p w:rsidR="004B034A" w:rsidRDefault="004B034A" w:rsidP="004B034A">
      <w:pPr>
        <w:pStyle w:val="Heading1"/>
      </w:pPr>
      <w:r>
        <w:t>General Responsibilities</w:t>
      </w:r>
    </w:p>
    <w:p w:rsidR="00113E80" w:rsidRPr="00113E80" w:rsidRDefault="00113E80" w:rsidP="00113E80">
      <w:pPr>
        <w:numPr>
          <w:ilvl w:val="0"/>
          <w:numId w:val="1"/>
        </w:numPr>
      </w:pPr>
      <w:r w:rsidRPr="00113E80">
        <w:t>Attend all board and committee meetings and functions, such as special events</w:t>
      </w:r>
    </w:p>
    <w:p w:rsidR="00113E80" w:rsidRPr="00113E80" w:rsidRDefault="00113E80" w:rsidP="00113E80">
      <w:pPr>
        <w:numPr>
          <w:ilvl w:val="0"/>
          <w:numId w:val="1"/>
        </w:numPr>
      </w:pPr>
      <w:r w:rsidRPr="00113E80">
        <w:t>Stay informed about the organization's mission, services, policies and programs</w:t>
      </w:r>
    </w:p>
    <w:p w:rsidR="00113E80" w:rsidRPr="00113E80" w:rsidRDefault="00113E80" w:rsidP="00113E80">
      <w:pPr>
        <w:numPr>
          <w:ilvl w:val="0"/>
          <w:numId w:val="1"/>
        </w:numPr>
      </w:pPr>
      <w:r w:rsidRPr="00113E80">
        <w:t>Review agenda and supporting materials prior to board and committee meetings</w:t>
      </w:r>
    </w:p>
    <w:p w:rsidR="00113E80" w:rsidRPr="00113E80" w:rsidRDefault="00113E80" w:rsidP="00113E80">
      <w:pPr>
        <w:numPr>
          <w:ilvl w:val="0"/>
          <w:numId w:val="1"/>
        </w:numPr>
      </w:pPr>
      <w:r w:rsidRPr="00113E80">
        <w:t>Serve on committees or task forces and offer to take on special assignments</w:t>
      </w:r>
    </w:p>
    <w:p w:rsidR="00113E80" w:rsidRPr="00113E80" w:rsidRDefault="00113E80" w:rsidP="00113E80">
      <w:pPr>
        <w:numPr>
          <w:ilvl w:val="0"/>
          <w:numId w:val="1"/>
        </w:numPr>
      </w:pPr>
      <w:r w:rsidRPr="00113E80">
        <w:t>Inform others about the organization</w:t>
      </w:r>
    </w:p>
    <w:p w:rsidR="00770C38" w:rsidRDefault="00113E80" w:rsidP="00113E80">
      <w:pPr>
        <w:numPr>
          <w:ilvl w:val="0"/>
          <w:numId w:val="1"/>
        </w:numPr>
      </w:pPr>
      <w:r w:rsidRPr="00113E80">
        <w:t>Assist the board in carrying out its fiduciary responsibilities, such as reviewing the organization's annual financial statements</w:t>
      </w:r>
    </w:p>
    <w:p w:rsidR="00770C38" w:rsidRDefault="00770C38"/>
    <w:p w:rsidR="00113E80" w:rsidRDefault="00770C38">
      <w:pPr>
        <w:rPr>
          <w:i/>
          <w:sz w:val="21"/>
        </w:rPr>
      </w:pPr>
      <w:r w:rsidRPr="0083592A">
        <w:rPr>
          <w:i/>
          <w:sz w:val="21"/>
        </w:rPr>
        <w:t xml:space="preserve">As a 501(c)(3) nonprofit organization, board members are responsible for exercising the duties of care, loyalty, and obedience. To find more details about general board member responsibilities, visit the </w:t>
      </w:r>
      <w:hyperlink r:id="rId5" w:history="1">
        <w:r w:rsidRPr="0083592A">
          <w:rPr>
            <w:rStyle w:val="Hyperlink"/>
            <w:i/>
            <w:sz w:val="21"/>
          </w:rPr>
          <w:t>Minnesota Attorney General’s website</w:t>
        </w:r>
      </w:hyperlink>
      <w:r w:rsidRPr="0083592A">
        <w:rPr>
          <w:i/>
          <w:sz w:val="21"/>
        </w:rPr>
        <w:t xml:space="preserve"> and the </w:t>
      </w:r>
      <w:hyperlink r:id="rId6" w:history="1">
        <w:r w:rsidRPr="0083592A">
          <w:rPr>
            <w:rStyle w:val="Hyperlink"/>
            <w:i/>
            <w:sz w:val="21"/>
          </w:rPr>
          <w:t>Minnesota Council of Nonprofits website</w:t>
        </w:r>
      </w:hyperlink>
      <w:r w:rsidRPr="0083592A">
        <w:rPr>
          <w:i/>
          <w:sz w:val="21"/>
        </w:rPr>
        <w:t>.</w:t>
      </w:r>
    </w:p>
    <w:p w:rsidR="0083592A" w:rsidRDefault="0083592A">
      <w:pPr>
        <w:rPr>
          <w:i/>
          <w:sz w:val="21"/>
        </w:rPr>
      </w:pPr>
    </w:p>
    <w:p w:rsidR="001A5937" w:rsidRDefault="0083592A">
      <w:pPr>
        <w:rPr>
          <w:i/>
          <w:sz w:val="21"/>
        </w:rPr>
      </w:pPr>
      <w:r>
        <w:rPr>
          <w:i/>
          <w:sz w:val="21"/>
        </w:rPr>
        <w:t xml:space="preserve">Friends Group Name is a fiscal client of Parks &amp; Trails Council of Minnesota (P&amp;TC). P&amp;TC assumes responsibility for receiving, holding, and administering funds on behalf of the fiscal client. </w:t>
      </w:r>
      <w:r w:rsidR="00530B71">
        <w:rPr>
          <w:i/>
          <w:sz w:val="21"/>
        </w:rPr>
        <w:t>The</w:t>
      </w:r>
      <w:r>
        <w:rPr>
          <w:i/>
          <w:sz w:val="21"/>
        </w:rPr>
        <w:t xml:space="preserve"> board of directors is responsible for </w:t>
      </w:r>
      <w:r w:rsidR="006869C7">
        <w:rPr>
          <w:i/>
          <w:sz w:val="21"/>
        </w:rPr>
        <w:t>complying with</w:t>
      </w:r>
      <w:r>
        <w:rPr>
          <w:i/>
          <w:sz w:val="21"/>
        </w:rPr>
        <w:t xml:space="preserve"> the policies and procedures put forth by P&amp;TC. </w:t>
      </w:r>
    </w:p>
    <w:p w:rsidR="001A5937" w:rsidRDefault="001A5937" w:rsidP="001A5937">
      <w:pPr>
        <w:pStyle w:val="Heading1"/>
      </w:pPr>
      <w:r>
        <w:t>Officer Responsibilities (</w:t>
      </w:r>
      <w:r w:rsidR="00E16E4C">
        <w:t>President</w:t>
      </w:r>
      <w:r>
        <w:t>)</w:t>
      </w:r>
    </w:p>
    <w:p w:rsidR="0035525E" w:rsidRDefault="0035525E" w:rsidP="001A5937">
      <w:pPr>
        <w:pStyle w:val="ListParagraph"/>
        <w:numPr>
          <w:ilvl w:val="0"/>
          <w:numId w:val="2"/>
        </w:numPr>
      </w:pPr>
      <w:r>
        <w:t>Serve as leader of board of directors in meetings, projects, and planning</w:t>
      </w:r>
    </w:p>
    <w:p w:rsidR="00E16E4C" w:rsidRDefault="00E16E4C" w:rsidP="001A5937">
      <w:pPr>
        <w:pStyle w:val="ListParagraph"/>
        <w:numPr>
          <w:ilvl w:val="0"/>
          <w:numId w:val="2"/>
        </w:numPr>
      </w:pPr>
      <w:r>
        <w:t>Work with board to review, plan, and prioritize goals and projects for the group</w:t>
      </w:r>
    </w:p>
    <w:p w:rsidR="00E16E4C" w:rsidRDefault="0035525E" w:rsidP="001A5937">
      <w:pPr>
        <w:pStyle w:val="ListParagraph"/>
        <w:numPr>
          <w:ilvl w:val="0"/>
          <w:numId w:val="2"/>
        </w:numPr>
      </w:pPr>
      <w:r>
        <w:t>Develop meeting agendas and preside at meetings</w:t>
      </w:r>
    </w:p>
    <w:p w:rsidR="0035525E" w:rsidRDefault="0035525E" w:rsidP="001A5937">
      <w:pPr>
        <w:pStyle w:val="ListParagraph"/>
        <w:numPr>
          <w:ilvl w:val="0"/>
          <w:numId w:val="2"/>
        </w:numPr>
      </w:pPr>
      <w:r>
        <w:t>Coordinate the establishment of committees and work</w:t>
      </w:r>
      <w:r w:rsidR="00BD14D1">
        <w:t xml:space="preserve"> </w:t>
      </w:r>
      <w:r>
        <w:t>with them to achieve group goals</w:t>
      </w:r>
    </w:p>
    <w:p w:rsidR="00BD14D1" w:rsidRDefault="00BD14D1" w:rsidP="001A5937">
      <w:pPr>
        <w:pStyle w:val="ListParagraph"/>
        <w:numPr>
          <w:ilvl w:val="0"/>
          <w:numId w:val="2"/>
        </w:numPr>
      </w:pPr>
      <w:r>
        <w:t>Act as a spokesperson for the group with external organizations and media</w:t>
      </w:r>
    </w:p>
    <w:p w:rsidR="001A5937" w:rsidRPr="00891464" w:rsidRDefault="00BD14D1" w:rsidP="00891464">
      <w:pPr>
        <w:pStyle w:val="ListParagraph"/>
        <w:numPr>
          <w:ilvl w:val="0"/>
          <w:numId w:val="2"/>
        </w:numPr>
      </w:pPr>
      <w:r>
        <w:t>Develop and maintain relationships with our partners</w:t>
      </w:r>
    </w:p>
    <w:p w:rsidR="00770C38" w:rsidRDefault="00113E80" w:rsidP="00113E80">
      <w:pPr>
        <w:pStyle w:val="Heading1"/>
      </w:pPr>
      <w:r>
        <w:t>Term and Time Commitment</w:t>
      </w:r>
      <w:r w:rsidR="00770C38">
        <w:t xml:space="preserve"> </w:t>
      </w:r>
    </w:p>
    <w:p w:rsidR="00113E80" w:rsidRDefault="00113E80" w:rsidP="00113E80">
      <w:r>
        <w:t>Board members serve a 2-year term and can serve up to three terms. The board meets on the first Thursday of every month from 10am-11:30am and as needed beyond that. The group typically hosts one public event per month and conducts additional special projects. Expected time commitment per board member is 5-10 hours per month.</w:t>
      </w:r>
    </w:p>
    <w:p w:rsidR="00113E80" w:rsidRDefault="00113E80" w:rsidP="00113E80">
      <w:pPr>
        <w:pStyle w:val="Heading1"/>
      </w:pPr>
      <w:r>
        <w:lastRenderedPageBreak/>
        <w:t>Process</w:t>
      </w:r>
    </w:p>
    <w:p w:rsidR="00113E80" w:rsidRPr="00113E80" w:rsidRDefault="00113E80" w:rsidP="00113E80">
      <w:r>
        <w:t xml:space="preserve">If you have any questions or are interested in this position, please reach out to </w:t>
      </w:r>
      <w:hyperlink r:id="rId7" w:history="1">
        <w:r w:rsidRPr="00BA3C23">
          <w:rPr>
            <w:rStyle w:val="Hyperlink"/>
          </w:rPr>
          <w:t>president@friendsgroup.org</w:t>
        </w:r>
      </w:hyperlink>
      <w:r w:rsidR="00E2689E">
        <w:t xml:space="preserve"> by July 20, 2020.</w:t>
      </w:r>
      <w:r>
        <w:t xml:space="preserve"> </w:t>
      </w:r>
      <w:r w:rsidR="00530B71">
        <w:t xml:space="preserve">After initial inquiries, you’ll have the opportunity to join a future board meeting before any final decisions are made. </w:t>
      </w:r>
    </w:p>
    <w:sectPr w:rsidR="00113E80" w:rsidRPr="00113E80" w:rsidSect="00384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A21C2"/>
    <w:multiLevelType w:val="hybridMultilevel"/>
    <w:tmpl w:val="77242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80651"/>
    <w:multiLevelType w:val="multilevel"/>
    <w:tmpl w:val="1730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38"/>
    <w:rsid w:val="00113E80"/>
    <w:rsid w:val="001A5937"/>
    <w:rsid w:val="00327DFC"/>
    <w:rsid w:val="0035525E"/>
    <w:rsid w:val="00384827"/>
    <w:rsid w:val="003B57B1"/>
    <w:rsid w:val="004B034A"/>
    <w:rsid w:val="004B04B3"/>
    <w:rsid w:val="00530B71"/>
    <w:rsid w:val="006869C7"/>
    <w:rsid w:val="00770C38"/>
    <w:rsid w:val="00814BF3"/>
    <w:rsid w:val="0083592A"/>
    <w:rsid w:val="00891464"/>
    <w:rsid w:val="008D14B8"/>
    <w:rsid w:val="00BB2953"/>
    <w:rsid w:val="00BD14D1"/>
    <w:rsid w:val="00CC4290"/>
    <w:rsid w:val="00CD6101"/>
    <w:rsid w:val="00DB4A23"/>
    <w:rsid w:val="00E16E4C"/>
    <w:rsid w:val="00E2689E"/>
    <w:rsid w:val="00FB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F7D3EA"/>
  <w15:chartTrackingRefBased/>
  <w15:docId w15:val="{202C1A61-444B-3A4A-8983-203193CF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0B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95959" w:themeColor="text1" w:themeTint="A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C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C38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770C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0C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0C3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70C38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30B71"/>
    <w:rPr>
      <w:rFonts w:asciiTheme="majorHAnsi" w:eastAsiaTheme="majorEastAsia" w:hAnsiTheme="majorHAnsi" w:cstheme="majorBidi"/>
      <w:color w:val="595959" w:themeColor="text1" w:themeTint="A6"/>
      <w:sz w:val="32"/>
      <w:szCs w:val="32"/>
    </w:rPr>
  </w:style>
  <w:style w:type="paragraph" w:styleId="ListParagraph">
    <w:name w:val="List Paragraph"/>
    <w:basedOn w:val="Normal"/>
    <w:uiPriority w:val="34"/>
    <w:qFormat/>
    <w:rsid w:val="001A5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ident@friendsgrou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nesotanonprofits.org/resources-tools/resources-detail/roles-and-responsibilities-of-the-nonprofit-board" TargetMode="External"/><Relationship Id="rId5" Type="http://schemas.openxmlformats.org/officeDocument/2006/relationships/hyperlink" Target="https://www.ag.state.mn.us/consumer/publications/fiduciaryduties.a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2020-07-16T14:54:00Z</dcterms:created>
  <dcterms:modified xsi:type="dcterms:W3CDTF">2020-07-17T14:15:00Z</dcterms:modified>
</cp:coreProperties>
</file>